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6200775" cy="2114550"/>
            <wp:effectExtent l="0" t="0" r="9525" b="0"/>
            <wp:docPr id="5" name="Picture 5" descr="cid:image002.png@01D501B8.CAA5E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01B8.CAA5EE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0715625" cy="2019300"/>
            <wp:effectExtent l="0" t="0" r="9525" b="0"/>
            <wp:docPr id="4" name="Picture 4" descr="cid:image003.png@01D501B8.E99B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01B8.E99B31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038600" cy="7629525"/>
            <wp:effectExtent l="0" t="0" r="0" b="9525"/>
            <wp:docPr id="3" name="Picture 3" descr="cid:image004.png@01D501B9.83099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01B9.83099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010025" cy="5048250"/>
            <wp:effectExtent l="0" t="0" r="9525" b="0"/>
            <wp:docPr id="2" name="Picture 2" descr="cid:image005.png@01D501B9.E5B10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501B9.E5B109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may be the problem (I ran with the </w:t>
      </w:r>
      <w:proofErr w:type="spellStart"/>
      <w:r>
        <w:rPr>
          <w:rFonts w:ascii="Arial" w:hAnsi="Arial" w:cs="Arial"/>
          <w:sz w:val="20"/>
          <w:szCs w:val="20"/>
        </w:rPr>
        <w:t>SalesforceOutput</w:t>
      </w:r>
      <w:proofErr w:type="spellEnd"/>
      <w:r>
        <w:rPr>
          <w:rFonts w:ascii="Arial" w:hAnsi="Arial" w:cs="Arial"/>
          <w:sz w:val="20"/>
          <w:szCs w:val="20"/>
        </w:rPr>
        <w:t xml:space="preserve"> page up) – we do not use security tokens:</w:t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600950" cy="6943725"/>
            <wp:effectExtent l="0" t="0" r="0" b="9525"/>
            <wp:docPr id="1" name="Picture 1" descr="cid:image006.png@01D501BA.493FA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501BA.493FA3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193CF3" w:rsidRDefault="00193CF3" w:rsidP="00193CF3">
      <w:pPr>
        <w:rPr>
          <w:rFonts w:ascii="Arial" w:hAnsi="Arial" w:cs="Arial"/>
          <w:sz w:val="20"/>
          <w:szCs w:val="20"/>
        </w:rPr>
      </w:pPr>
    </w:p>
    <w:p w:rsidR="00F61E5A" w:rsidRDefault="00F61E5A">
      <w:bookmarkStart w:id="0" w:name="_GoBack"/>
      <w:bookmarkEnd w:id="0"/>
    </w:p>
    <w:sectPr w:rsidR="00F61E5A" w:rsidSect="00193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193CF3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67F9-04F1-4820-9019-5267B69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6.png@01D501BA.493FA3F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501B8.E99B319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5.png@01D501B9.E5B109A0" TargetMode="External"/><Relationship Id="rId5" Type="http://schemas.openxmlformats.org/officeDocument/2006/relationships/image" Target="cid:image002.png@01D501B8.CAA5EE6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501B9.83099B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104</Characters>
  <Application>Microsoft Office Word</Application>
  <DocSecurity>0</DocSecurity>
  <Lines>1</Lines>
  <Paragraphs>1</Paragraphs>
  <ScaleCrop>false</ScaleCrop>
  <Company>RBC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Robert</dc:creator>
  <cp:keywords/>
  <dc:description/>
  <cp:lastModifiedBy>Christensen, Robert</cp:lastModifiedBy>
  <cp:revision>1</cp:revision>
  <dcterms:created xsi:type="dcterms:W3CDTF">2019-05-03T19:32:00Z</dcterms:created>
  <dcterms:modified xsi:type="dcterms:W3CDTF">2019-05-03T19:32:00Z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b24dee59-b7fa-404e-878c-b55fbad8f7a5</vt:lpwstr>
  </property>
  <property fmtid="{D5CDD505-2E9C-101B-9397-08002B2CF9AE}" pid="3" name="Classification">
    <vt:lpwstr>TT_RBC_Internal</vt:lpwstr>
  </property>
</Properties>
</file>